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EC6" w14:textId="7E01BA31" w:rsidR="00072612" w:rsidRDefault="00072612" w:rsidP="009A6F4C">
      <w:pPr>
        <w:pStyle w:val="Default"/>
        <w:jc w:val="center"/>
        <w:rPr>
          <w:b/>
          <w:bCs/>
          <w:sz w:val="32"/>
          <w:szCs w:val="32"/>
        </w:rPr>
      </w:pPr>
      <w:r w:rsidRPr="00882C07">
        <w:rPr>
          <w:b/>
          <w:bCs/>
          <w:sz w:val="32"/>
          <w:szCs w:val="32"/>
        </w:rPr>
        <w:t xml:space="preserve">CONCOURS </w:t>
      </w:r>
      <w:r w:rsidR="009A6F4C">
        <w:rPr>
          <w:b/>
          <w:bCs/>
          <w:sz w:val="32"/>
          <w:szCs w:val="32"/>
        </w:rPr>
        <w:t>DE DESSIN</w:t>
      </w:r>
    </w:p>
    <w:p w14:paraId="6F0EDE0F" w14:textId="7691F852" w:rsidR="009A6F4C" w:rsidRPr="00882C07" w:rsidRDefault="009A6F4C" w:rsidP="009A6F4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L’animal au cœur d’Aÿ-Champagne</w:t>
      </w:r>
    </w:p>
    <w:p w14:paraId="3BE41586" w14:textId="77777777" w:rsidR="00072612" w:rsidRDefault="00072612" w:rsidP="00882C07">
      <w:pPr>
        <w:pStyle w:val="Default"/>
        <w:jc w:val="both"/>
        <w:rPr>
          <w:sz w:val="32"/>
          <w:szCs w:val="32"/>
        </w:rPr>
      </w:pPr>
    </w:p>
    <w:p w14:paraId="347C49DC" w14:textId="77777777" w:rsidR="00882C07" w:rsidRDefault="00882C07" w:rsidP="00882C07">
      <w:pPr>
        <w:pStyle w:val="Default"/>
        <w:jc w:val="both"/>
        <w:rPr>
          <w:sz w:val="32"/>
          <w:szCs w:val="32"/>
        </w:rPr>
      </w:pPr>
    </w:p>
    <w:p w14:paraId="18766AD6" w14:textId="58C0887F" w:rsidR="00072612" w:rsidRPr="00072612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072612">
        <w:rPr>
          <w:b/>
          <w:bCs/>
          <w:sz w:val="26"/>
          <w:szCs w:val="26"/>
          <w:u w:val="single"/>
        </w:rPr>
        <w:t xml:space="preserve">Article 1 </w:t>
      </w:r>
      <w:r>
        <w:rPr>
          <w:b/>
          <w:bCs/>
          <w:sz w:val="26"/>
          <w:szCs w:val="26"/>
          <w:u w:val="single"/>
        </w:rPr>
        <w:t xml:space="preserve">- </w:t>
      </w:r>
      <w:r w:rsidRPr="00072612">
        <w:rPr>
          <w:b/>
          <w:bCs/>
          <w:sz w:val="26"/>
          <w:szCs w:val="26"/>
          <w:u w:val="single"/>
        </w:rPr>
        <w:t xml:space="preserve">Objet du Concours </w:t>
      </w:r>
    </w:p>
    <w:p w14:paraId="651E33D6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11ED6378" w14:textId="3E9EB0F2" w:rsidR="00072612" w:rsidRPr="00882C07" w:rsidRDefault="00072612" w:rsidP="00882C07">
      <w:pPr>
        <w:pStyle w:val="Default"/>
        <w:jc w:val="both"/>
        <w:rPr>
          <w:sz w:val="22"/>
          <w:szCs w:val="22"/>
        </w:rPr>
      </w:pPr>
      <w:r w:rsidRPr="00882C07">
        <w:rPr>
          <w:sz w:val="22"/>
          <w:szCs w:val="22"/>
        </w:rPr>
        <w:t xml:space="preserve">A l’occasion </w:t>
      </w:r>
      <w:r w:rsidR="00F15E07">
        <w:rPr>
          <w:sz w:val="22"/>
          <w:szCs w:val="22"/>
        </w:rPr>
        <w:t xml:space="preserve">de la journée </w:t>
      </w:r>
      <w:r w:rsidR="0046458B">
        <w:rPr>
          <w:sz w:val="22"/>
          <w:szCs w:val="22"/>
        </w:rPr>
        <w:t xml:space="preserve">« L’animal au cœur d’Aÿ-Champagne », </w:t>
      </w:r>
      <w:r w:rsidRPr="00882C07">
        <w:rPr>
          <w:sz w:val="22"/>
          <w:szCs w:val="22"/>
        </w:rPr>
        <w:t xml:space="preserve">la Ville d’Aÿ- Champagne organise un concours </w:t>
      </w:r>
      <w:r w:rsidR="0046458B">
        <w:rPr>
          <w:sz w:val="22"/>
          <w:szCs w:val="22"/>
        </w:rPr>
        <w:t>de dessin</w:t>
      </w:r>
      <w:r w:rsidRPr="00882C07">
        <w:rPr>
          <w:sz w:val="22"/>
          <w:szCs w:val="22"/>
        </w:rPr>
        <w:t>. Ce concours s’adresse</w:t>
      </w:r>
      <w:r w:rsidR="0046458B">
        <w:rPr>
          <w:sz w:val="22"/>
          <w:szCs w:val="22"/>
        </w:rPr>
        <w:t xml:space="preserve"> aux</w:t>
      </w:r>
      <w:r w:rsidRPr="00882C07">
        <w:rPr>
          <w:sz w:val="22"/>
          <w:szCs w:val="22"/>
        </w:rPr>
        <w:t xml:space="preserve"> </w:t>
      </w:r>
      <w:r w:rsidR="00F15E07">
        <w:rPr>
          <w:sz w:val="22"/>
          <w:szCs w:val="22"/>
        </w:rPr>
        <w:t>enfants et aux adultes</w:t>
      </w:r>
      <w:r w:rsidRPr="00882C07">
        <w:rPr>
          <w:sz w:val="22"/>
          <w:szCs w:val="22"/>
        </w:rPr>
        <w:t xml:space="preserve"> demeurant sur la commune (Aÿ, Mareuil-sur-Aÿ, Bisseuil) </w:t>
      </w:r>
      <w:r w:rsidR="00F15E07">
        <w:rPr>
          <w:sz w:val="22"/>
          <w:szCs w:val="22"/>
        </w:rPr>
        <w:t>du 3 avril au 3 mai 2024</w:t>
      </w:r>
      <w:r w:rsidRPr="00882C07">
        <w:rPr>
          <w:sz w:val="22"/>
          <w:szCs w:val="22"/>
        </w:rPr>
        <w:t xml:space="preserve">. </w:t>
      </w:r>
      <w:r w:rsidR="0046458B">
        <w:rPr>
          <w:sz w:val="22"/>
          <w:szCs w:val="22"/>
        </w:rPr>
        <w:t xml:space="preserve">Le thème du concours est : </w:t>
      </w:r>
      <w:r w:rsidR="00F15E07" w:rsidRPr="00882C07">
        <w:rPr>
          <w:sz w:val="22"/>
          <w:szCs w:val="22"/>
        </w:rPr>
        <w:t>"</w:t>
      </w:r>
      <w:r w:rsidR="00F15E07">
        <w:rPr>
          <w:sz w:val="22"/>
          <w:szCs w:val="22"/>
        </w:rPr>
        <w:t> LES ANIMAUX PENDANT LA PREMIERE GUERRE MONDIALE </w:t>
      </w:r>
      <w:r w:rsidR="00F15E07" w:rsidRPr="00882C07">
        <w:rPr>
          <w:sz w:val="22"/>
          <w:szCs w:val="22"/>
        </w:rPr>
        <w:t>"</w:t>
      </w:r>
      <w:r w:rsidR="00F15E07">
        <w:rPr>
          <w:sz w:val="22"/>
          <w:szCs w:val="22"/>
        </w:rPr>
        <w:t xml:space="preserve"> </w:t>
      </w:r>
      <w:r w:rsidRPr="00882C07">
        <w:rPr>
          <w:sz w:val="22"/>
          <w:szCs w:val="22"/>
        </w:rPr>
        <w:t xml:space="preserve">. </w:t>
      </w:r>
    </w:p>
    <w:p w14:paraId="1C67B91D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5B0DB042" w14:textId="543E5CF4" w:rsidR="00072612" w:rsidRPr="00072612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072612">
        <w:rPr>
          <w:b/>
          <w:bCs/>
          <w:sz w:val="26"/>
          <w:szCs w:val="26"/>
          <w:u w:val="single"/>
        </w:rPr>
        <w:t xml:space="preserve">Article 2 - Inscriptions </w:t>
      </w:r>
    </w:p>
    <w:p w14:paraId="1FEBB96D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372FC0A0" w14:textId="660E4A75" w:rsidR="00072612" w:rsidRDefault="0046458B" w:rsidP="00882C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Aucune </w:t>
      </w:r>
      <w:r w:rsidR="00F15E07">
        <w:rPr>
          <w:sz w:val="22"/>
          <w:szCs w:val="22"/>
        </w:rPr>
        <w:t xml:space="preserve">inscription </w:t>
      </w:r>
      <w:r>
        <w:rPr>
          <w:sz w:val="22"/>
          <w:szCs w:val="22"/>
        </w:rPr>
        <w:t>n’est nécessaire, il faut juste déposer son dessin en mairie avant le 3 mai.</w:t>
      </w:r>
    </w:p>
    <w:p w14:paraId="087B265E" w14:textId="3C17671E" w:rsidR="0046458B" w:rsidRPr="00882C07" w:rsidRDefault="0046458B" w:rsidP="00882C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faut indiquer son nom, prénom, âge et numéro de téléphone au </w:t>
      </w:r>
      <w:r w:rsidR="00244D89">
        <w:rPr>
          <w:sz w:val="22"/>
          <w:szCs w:val="22"/>
        </w:rPr>
        <w:t>dos</w:t>
      </w:r>
      <w:r>
        <w:rPr>
          <w:sz w:val="22"/>
          <w:szCs w:val="22"/>
        </w:rPr>
        <w:t xml:space="preserve"> du dessin.</w:t>
      </w:r>
    </w:p>
    <w:p w14:paraId="656CB01D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74FC8B93" w14:textId="2397416B" w:rsidR="00072612" w:rsidRDefault="00072612" w:rsidP="00882C07">
      <w:pPr>
        <w:pStyle w:val="Default"/>
        <w:jc w:val="both"/>
        <w:rPr>
          <w:sz w:val="26"/>
          <w:szCs w:val="26"/>
        </w:rPr>
      </w:pPr>
      <w:r w:rsidRPr="00072612">
        <w:rPr>
          <w:b/>
          <w:bCs/>
          <w:sz w:val="26"/>
          <w:szCs w:val="26"/>
          <w:u w:val="single"/>
        </w:rPr>
        <w:t xml:space="preserve">Article 3 </w:t>
      </w:r>
      <w:r>
        <w:rPr>
          <w:b/>
          <w:bCs/>
          <w:sz w:val="26"/>
          <w:szCs w:val="26"/>
          <w:u w:val="single"/>
        </w:rPr>
        <w:t xml:space="preserve">- </w:t>
      </w:r>
      <w:r w:rsidRPr="00072612">
        <w:rPr>
          <w:b/>
          <w:bCs/>
          <w:sz w:val="26"/>
          <w:szCs w:val="26"/>
          <w:u w:val="single"/>
        </w:rPr>
        <w:t>Le Jury</w:t>
      </w:r>
      <w:r>
        <w:rPr>
          <w:sz w:val="26"/>
          <w:szCs w:val="26"/>
        </w:rPr>
        <w:t xml:space="preserve"> </w:t>
      </w:r>
    </w:p>
    <w:p w14:paraId="7E54ADA9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306ED586" w14:textId="2B1BCD67" w:rsidR="0046458B" w:rsidRPr="00882C07" w:rsidRDefault="0046458B" w:rsidP="00882C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jury sera composé d’é</w:t>
      </w:r>
      <w:r w:rsidR="00F15E07">
        <w:rPr>
          <w:sz w:val="22"/>
          <w:szCs w:val="22"/>
        </w:rPr>
        <w:t>lu</w:t>
      </w:r>
      <w:r>
        <w:rPr>
          <w:sz w:val="22"/>
          <w:szCs w:val="22"/>
        </w:rPr>
        <w:t>s</w:t>
      </w:r>
      <w:r w:rsidR="00F15E07">
        <w:rPr>
          <w:sz w:val="22"/>
          <w:szCs w:val="22"/>
        </w:rPr>
        <w:t xml:space="preserve"> </w:t>
      </w:r>
      <w:r w:rsidR="00244D89">
        <w:rPr>
          <w:sz w:val="22"/>
          <w:szCs w:val="22"/>
        </w:rPr>
        <w:t xml:space="preserve">et d’organisateurs </w:t>
      </w:r>
      <w:r w:rsidR="00F15E07">
        <w:rPr>
          <w:sz w:val="22"/>
          <w:szCs w:val="22"/>
        </w:rPr>
        <w:t xml:space="preserve">de la commune </w:t>
      </w:r>
      <w:r>
        <w:rPr>
          <w:sz w:val="22"/>
          <w:szCs w:val="22"/>
        </w:rPr>
        <w:t>et se réunira le 4 mai.</w:t>
      </w:r>
    </w:p>
    <w:p w14:paraId="6E8B676E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2976F529" w14:textId="78D3FE5B" w:rsidR="00072612" w:rsidRPr="00072612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072612">
        <w:rPr>
          <w:b/>
          <w:bCs/>
          <w:sz w:val="26"/>
          <w:szCs w:val="26"/>
          <w:u w:val="single"/>
        </w:rPr>
        <w:t xml:space="preserve">Article </w:t>
      </w:r>
      <w:r w:rsidR="003C335B">
        <w:rPr>
          <w:b/>
          <w:bCs/>
          <w:sz w:val="26"/>
          <w:szCs w:val="26"/>
          <w:u w:val="single"/>
        </w:rPr>
        <w:t>4</w:t>
      </w:r>
      <w:r w:rsidRPr="00072612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-</w:t>
      </w:r>
      <w:r w:rsidRPr="00072612">
        <w:rPr>
          <w:b/>
          <w:bCs/>
          <w:sz w:val="26"/>
          <w:szCs w:val="26"/>
          <w:u w:val="single"/>
        </w:rPr>
        <w:t xml:space="preserve"> Les critères </w:t>
      </w:r>
    </w:p>
    <w:p w14:paraId="60E753A9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60945B92" w14:textId="4E49DD9F" w:rsidR="0046458B" w:rsidRDefault="0046458B" w:rsidP="00882C0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Un dessin par personne sera accepté.</w:t>
      </w:r>
    </w:p>
    <w:p w14:paraId="625ACA51" w14:textId="78C3043F" w:rsidR="0046458B" w:rsidRDefault="0046458B" w:rsidP="00882C0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Les dessins seront exposés le 4 mai dans la salle des fêtes de Bisseuil, sans indication de leur propriétaire.</w:t>
      </w:r>
    </w:p>
    <w:p w14:paraId="0EA20E96" w14:textId="77777777" w:rsidR="0046458B" w:rsidRDefault="0046458B" w:rsidP="00882C07">
      <w:pPr>
        <w:pStyle w:val="Default"/>
        <w:jc w:val="both"/>
        <w:rPr>
          <w:sz w:val="26"/>
          <w:szCs w:val="26"/>
        </w:rPr>
      </w:pPr>
    </w:p>
    <w:p w14:paraId="4A8EB7AA" w14:textId="098226A1" w:rsidR="0046458B" w:rsidRDefault="0046458B" w:rsidP="00882C0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critères de notation du jury seront les suivants : </w:t>
      </w:r>
    </w:p>
    <w:p w14:paraId="53A7F82A" w14:textId="3246AE76" w:rsidR="00072612" w:rsidRDefault="00F15E07" w:rsidP="004645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Respect du thème</w:t>
      </w:r>
      <w:r w:rsidR="0046458B">
        <w:rPr>
          <w:sz w:val="22"/>
          <w:szCs w:val="22"/>
        </w:rPr>
        <w:t xml:space="preserve"> /10</w:t>
      </w:r>
    </w:p>
    <w:p w14:paraId="0E1E245A" w14:textId="411F9788" w:rsidR="00F15E07" w:rsidRDefault="00F15E07" w:rsidP="004645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Technique et matériel</w:t>
      </w:r>
      <w:r w:rsidR="0046458B">
        <w:rPr>
          <w:sz w:val="22"/>
          <w:szCs w:val="22"/>
        </w:rPr>
        <w:t xml:space="preserve"> /10</w:t>
      </w:r>
    </w:p>
    <w:p w14:paraId="1C917342" w14:textId="67517AA5" w:rsidR="00F15E07" w:rsidRDefault="00F15E07" w:rsidP="004645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Originalité et émotion</w:t>
      </w:r>
      <w:r w:rsidR="0046458B">
        <w:rPr>
          <w:sz w:val="22"/>
          <w:szCs w:val="22"/>
        </w:rPr>
        <w:t xml:space="preserve"> /10</w:t>
      </w:r>
    </w:p>
    <w:p w14:paraId="5A379E19" w14:textId="339FD521" w:rsidR="0046458B" w:rsidRPr="00244D89" w:rsidRDefault="0046458B" w:rsidP="0046458B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244D89">
        <w:rPr>
          <w:b/>
          <w:bCs/>
          <w:sz w:val="22"/>
          <w:szCs w:val="22"/>
        </w:rPr>
        <w:t>TOTAL /30</w:t>
      </w:r>
    </w:p>
    <w:p w14:paraId="70B9AEBD" w14:textId="77777777" w:rsidR="00072612" w:rsidRPr="003C335B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</w:p>
    <w:p w14:paraId="6DE84E07" w14:textId="4BB1F84B" w:rsidR="00072612" w:rsidRPr="003C335B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3C335B">
        <w:rPr>
          <w:b/>
          <w:bCs/>
          <w:sz w:val="26"/>
          <w:szCs w:val="26"/>
          <w:u w:val="single"/>
        </w:rPr>
        <w:t xml:space="preserve">Article </w:t>
      </w:r>
      <w:r w:rsidR="003C335B" w:rsidRPr="003C335B">
        <w:rPr>
          <w:b/>
          <w:bCs/>
          <w:sz w:val="26"/>
          <w:szCs w:val="26"/>
          <w:u w:val="single"/>
        </w:rPr>
        <w:t>5</w:t>
      </w:r>
      <w:r w:rsidRPr="003C335B">
        <w:rPr>
          <w:b/>
          <w:bCs/>
          <w:sz w:val="26"/>
          <w:szCs w:val="26"/>
          <w:u w:val="single"/>
        </w:rPr>
        <w:t xml:space="preserve"> </w:t>
      </w:r>
      <w:r w:rsidR="003C335B" w:rsidRPr="003C335B">
        <w:rPr>
          <w:b/>
          <w:bCs/>
          <w:sz w:val="26"/>
          <w:szCs w:val="26"/>
          <w:u w:val="single"/>
        </w:rPr>
        <w:t xml:space="preserve">- </w:t>
      </w:r>
      <w:r w:rsidRPr="003C335B">
        <w:rPr>
          <w:b/>
          <w:bCs/>
          <w:sz w:val="26"/>
          <w:szCs w:val="26"/>
          <w:u w:val="single"/>
        </w:rPr>
        <w:t xml:space="preserve">Récompenses </w:t>
      </w:r>
    </w:p>
    <w:p w14:paraId="019FBA70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031875CC" w14:textId="64A3BA63" w:rsidR="00072612" w:rsidRPr="00882C07" w:rsidRDefault="00072612" w:rsidP="00882C07">
      <w:pPr>
        <w:pStyle w:val="Default"/>
        <w:jc w:val="both"/>
        <w:rPr>
          <w:sz w:val="22"/>
          <w:szCs w:val="22"/>
        </w:rPr>
      </w:pPr>
      <w:r w:rsidRPr="00882C07">
        <w:rPr>
          <w:sz w:val="22"/>
          <w:szCs w:val="22"/>
        </w:rPr>
        <w:t>Pour récompenser les plus belles réalisations,</w:t>
      </w:r>
      <w:r w:rsidR="00F15E07">
        <w:rPr>
          <w:sz w:val="22"/>
          <w:szCs w:val="22"/>
        </w:rPr>
        <w:t xml:space="preserve"> il y aura </w:t>
      </w:r>
      <w:r w:rsidR="0046458B">
        <w:rPr>
          <w:sz w:val="22"/>
          <w:szCs w:val="22"/>
        </w:rPr>
        <w:t>deux</w:t>
      </w:r>
      <w:r w:rsidR="00F15E07">
        <w:rPr>
          <w:sz w:val="22"/>
          <w:szCs w:val="22"/>
        </w:rPr>
        <w:t xml:space="preserve"> lot</w:t>
      </w:r>
      <w:r w:rsidR="0046458B">
        <w:rPr>
          <w:sz w:val="22"/>
          <w:szCs w:val="22"/>
        </w:rPr>
        <w:t>s</w:t>
      </w:r>
      <w:r w:rsidR="00F15E07">
        <w:rPr>
          <w:sz w:val="22"/>
          <w:szCs w:val="22"/>
        </w:rPr>
        <w:t xml:space="preserve"> </w:t>
      </w:r>
      <w:r w:rsidR="0046458B">
        <w:rPr>
          <w:sz w:val="22"/>
          <w:szCs w:val="22"/>
        </w:rPr>
        <w:t>« </w:t>
      </w:r>
      <w:r w:rsidR="00F15E07">
        <w:rPr>
          <w:sz w:val="22"/>
          <w:szCs w:val="22"/>
        </w:rPr>
        <w:t>surprise</w:t>
      </w:r>
      <w:r w:rsidR="0046458B">
        <w:rPr>
          <w:sz w:val="22"/>
          <w:szCs w:val="22"/>
        </w:rPr>
        <w:t> ». Un pour la</w:t>
      </w:r>
      <w:r w:rsidR="00F15E07">
        <w:rPr>
          <w:sz w:val="22"/>
          <w:szCs w:val="22"/>
        </w:rPr>
        <w:t xml:space="preserve"> catégorie enfant et</w:t>
      </w:r>
      <w:r w:rsidR="0046458B">
        <w:rPr>
          <w:sz w:val="22"/>
          <w:szCs w:val="22"/>
        </w:rPr>
        <w:t xml:space="preserve"> un autre pour la catégorie</w:t>
      </w:r>
      <w:r w:rsidR="00F15E07">
        <w:rPr>
          <w:sz w:val="22"/>
          <w:szCs w:val="22"/>
        </w:rPr>
        <w:t xml:space="preserve"> adulte</w:t>
      </w:r>
      <w:r w:rsidR="00882C07">
        <w:rPr>
          <w:sz w:val="22"/>
          <w:szCs w:val="22"/>
        </w:rPr>
        <w:t>.</w:t>
      </w:r>
    </w:p>
    <w:p w14:paraId="4C73A3DF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5C6BC2EA" w14:textId="0548EEBD" w:rsidR="00072612" w:rsidRPr="00882C07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882C07">
        <w:rPr>
          <w:b/>
          <w:bCs/>
          <w:sz w:val="26"/>
          <w:szCs w:val="26"/>
          <w:u w:val="single"/>
        </w:rPr>
        <w:t xml:space="preserve">Article </w:t>
      </w:r>
      <w:r w:rsidR="003C335B" w:rsidRPr="00882C07">
        <w:rPr>
          <w:b/>
          <w:bCs/>
          <w:sz w:val="26"/>
          <w:szCs w:val="26"/>
          <w:u w:val="single"/>
        </w:rPr>
        <w:t xml:space="preserve">6 - </w:t>
      </w:r>
      <w:r w:rsidRPr="00882C07">
        <w:rPr>
          <w:b/>
          <w:bCs/>
          <w:sz w:val="26"/>
          <w:szCs w:val="26"/>
          <w:u w:val="single"/>
        </w:rPr>
        <w:t xml:space="preserve">Modalités d’attribution des prix </w:t>
      </w:r>
    </w:p>
    <w:p w14:paraId="5E471412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2D216081" w14:textId="131D6F4B" w:rsidR="00072612" w:rsidRDefault="00072612" w:rsidP="00882C07">
      <w:pPr>
        <w:pStyle w:val="Default"/>
        <w:jc w:val="both"/>
        <w:rPr>
          <w:sz w:val="22"/>
          <w:szCs w:val="22"/>
        </w:rPr>
      </w:pPr>
      <w:r w:rsidRPr="00882C07">
        <w:rPr>
          <w:sz w:val="22"/>
          <w:szCs w:val="22"/>
        </w:rPr>
        <w:t xml:space="preserve">La remise des prix aura lieu </w:t>
      </w:r>
      <w:r w:rsidR="00A8089F">
        <w:rPr>
          <w:b/>
          <w:bCs/>
          <w:sz w:val="22"/>
          <w:szCs w:val="22"/>
        </w:rPr>
        <w:t>samedi 4</w:t>
      </w:r>
      <w:r w:rsidR="00882C07" w:rsidRPr="009363CB">
        <w:rPr>
          <w:b/>
          <w:bCs/>
          <w:sz w:val="22"/>
          <w:szCs w:val="22"/>
        </w:rPr>
        <w:t xml:space="preserve"> m</w:t>
      </w:r>
      <w:r w:rsidR="00A8089F">
        <w:rPr>
          <w:b/>
          <w:bCs/>
          <w:sz w:val="22"/>
          <w:szCs w:val="22"/>
        </w:rPr>
        <w:t>ai 2024</w:t>
      </w:r>
      <w:r w:rsidR="00A8089F">
        <w:rPr>
          <w:sz w:val="22"/>
          <w:szCs w:val="22"/>
        </w:rPr>
        <w:t>.</w:t>
      </w:r>
    </w:p>
    <w:p w14:paraId="126C183B" w14:textId="7CEA91FA" w:rsidR="0046458B" w:rsidRDefault="0046458B" w:rsidP="00882C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dessins pourront être récupérés à la fin de la journée du 4 mai ultérieurement en mairie.</w:t>
      </w:r>
    </w:p>
    <w:p w14:paraId="6BAA3BE3" w14:textId="68A1C924" w:rsidR="0046458B" w:rsidRPr="00882C07" w:rsidRDefault="0046458B" w:rsidP="00882C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deux dessins gagnants seront offerts à l’association A</w:t>
      </w:r>
      <w:r w:rsidR="0016689A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16689A">
        <w:rPr>
          <w:sz w:val="22"/>
          <w:szCs w:val="22"/>
        </w:rPr>
        <w:t>.</w:t>
      </w:r>
      <w:r>
        <w:rPr>
          <w:sz w:val="22"/>
          <w:szCs w:val="22"/>
        </w:rPr>
        <w:t>E</w:t>
      </w:r>
      <w:r w:rsidR="0016689A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16689A">
        <w:rPr>
          <w:sz w:val="22"/>
          <w:szCs w:val="22"/>
        </w:rPr>
        <w:t>.</w:t>
      </w:r>
      <w:r>
        <w:rPr>
          <w:sz w:val="22"/>
          <w:szCs w:val="22"/>
        </w:rPr>
        <w:t xml:space="preserve"> pour être affichés au musée </w:t>
      </w:r>
      <w:r w:rsidR="0016689A">
        <w:rPr>
          <w:sz w:val="22"/>
          <w:szCs w:val="22"/>
        </w:rPr>
        <w:t xml:space="preserve">« Scènes de vie </w:t>
      </w:r>
      <w:r>
        <w:rPr>
          <w:sz w:val="22"/>
          <w:szCs w:val="22"/>
        </w:rPr>
        <w:t>14-18</w:t>
      </w:r>
      <w:r w:rsidR="0016689A">
        <w:rPr>
          <w:sz w:val="22"/>
          <w:szCs w:val="22"/>
        </w:rPr>
        <w:t> »</w:t>
      </w:r>
      <w:r>
        <w:rPr>
          <w:sz w:val="22"/>
          <w:szCs w:val="22"/>
        </w:rPr>
        <w:t xml:space="preserve"> de Mareuil-sur-Aÿ.</w:t>
      </w:r>
    </w:p>
    <w:p w14:paraId="2B639C2B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74800901" w14:textId="0917FEE0" w:rsidR="00072612" w:rsidRPr="00882C07" w:rsidRDefault="00072612" w:rsidP="00882C07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882C07">
        <w:rPr>
          <w:b/>
          <w:bCs/>
          <w:sz w:val="26"/>
          <w:szCs w:val="26"/>
          <w:u w:val="single"/>
        </w:rPr>
        <w:t xml:space="preserve">Article 8 </w:t>
      </w:r>
      <w:r w:rsidR="00882C07" w:rsidRPr="00882C07">
        <w:rPr>
          <w:b/>
          <w:bCs/>
          <w:sz w:val="26"/>
          <w:szCs w:val="26"/>
          <w:u w:val="single"/>
        </w:rPr>
        <w:t xml:space="preserve">- </w:t>
      </w:r>
      <w:r w:rsidRPr="00882C07">
        <w:rPr>
          <w:b/>
          <w:bCs/>
          <w:sz w:val="26"/>
          <w:szCs w:val="26"/>
          <w:u w:val="single"/>
        </w:rPr>
        <w:t xml:space="preserve">Avertissements </w:t>
      </w:r>
    </w:p>
    <w:p w14:paraId="4C28CC9C" w14:textId="77777777" w:rsidR="00072612" w:rsidRDefault="00072612" w:rsidP="00882C07">
      <w:pPr>
        <w:pStyle w:val="Default"/>
        <w:jc w:val="both"/>
        <w:rPr>
          <w:sz w:val="26"/>
          <w:szCs w:val="26"/>
        </w:rPr>
      </w:pPr>
    </w:p>
    <w:p w14:paraId="38560D36" w14:textId="6489D2EE" w:rsidR="00191C1D" w:rsidRPr="00882C07" w:rsidRDefault="00072612" w:rsidP="00882C07">
      <w:pPr>
        <w:jc w:val="both"/>
        <w:rPr>
          <w:rFonts w:ascii="Arial" w:hAnsi="Arial" w:cs="Arial"/>
          <w:sz w:val="22"/>
          <w:szCs w:val="22"/>
        </w:rPr>
      </w:pPr>
      <w:r w:rsidRPr="00882C07">
        <w:rPr>
          <w:rFonts w:ascii="Arial" w:hAnsi="Arial" w:cs="Arial"/>
          <w:sz w:val="22"/>
          <w:szCs w:val="22"/>
        </w:rPr>
        <w:t xml:space="preserve">L'adhésion au concours entraîne de la part des candidats l'acceptation sans réserve du présent règlement, ainsi que des décisions prises par le jury. Les participants acceptent que leurs </w:t>
      </w:r>
      <w:r w:rsidR="00244D89">
        <w:rPr>
          <w:rFonts w:ascii="Arial" w:hAnsi="Arial" w:cs="Arial"/>
          <w:sz w:val="22"/>
          <w:szCs w:val="22"/>
        </w:rPr>
        <w:t>cré</w:t>
      </w:r>
      <w:r w:rsidRPr="00882C07">
        <w:rPr>
          <w:rFonts w:ascii="Arial" w:hAnsi="Arial" w:cs="Arial"/>
          <w:sz w:val="22"/>
          <w:szCs w:val="22"/>
        </w:rPr>
        <w:t>ations soient filmées, photographiées et que les photos soient diffusées sur tout support papier, numérique : site internet, journal municipal…</w:t>
      </w:r>
    </w:p>
    <w:sectPr w:rsidR="00191C1D" w:rsidRPr="00882C07" w:rsidSect="000103AB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613F7"/>
    <w:multiLevelType w:val="hybridMultilevel"/>
    <w:tmpl w:val="794A91DC"/>
    <w:lvl w:ilvl="0" w:tplc="1E421D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67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12"/>
    <w:rsid w:val="000103AB"/>
    <w:rsid w:val="00072612"/>
    <w:rsid w:val="0016689A"/>
    <w:rsid w:val="00191C1D"/>
    <w:rsid w:val="00244D89"/>
    <w:rsid w:val="003C335B"/>
    <w:rsid w:val="004337D3"/>
    <w:rsid w:val="0046458B"/>
    <w:rsid w:val="00882C07"/>
    <w:rsid w:val="009363CB"/>
    <w:rsid w:val="009A6F4C"/>
    <w:rsid w:val="00A8089F"/>
    <w:rsid w:val="00B111FE"/>
    <w:rsid w:val="00B7016E"/>
    <w:rsid w:val="00D75F29"/>
    <w:rsid w:val="00E67C01"/>
    <w:rsid w:val="00F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7C73"/>
  <w15:chartTrackingRefBased/>
  <w15:docId w15:val="{B322C545-F92C-408D-A776-09C91F3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26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26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26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26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26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26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26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26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26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6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726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726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726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26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26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726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726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726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726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2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6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26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726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726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7261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726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6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6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7261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72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6</cp:revision>
  <dcterms:created xsi:type="dcterms:W3CDTF">2024-03-25T09:42:00Z</dcterms:created>
  <dcterms:modified xsi:type="dcterms:W3CDTF">2024-04-02T07:23:00Z</dcterms:modified>
</cp:coreProperties>
</file>